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24" w:rsidRPr="00926FAF" w:rsidRDefault="00117C24" w:rsidP="00117C24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Ё</w:t>
      </w:r>
      <w:r w:rsidRPr="00926FAF">
        <w:rPr>
          <w:b/>
          <w:spacing w:val="20"/>
          <w:sz w:val="26"/>
          <w:szCs w:val="26"/>
        </w:rPr>
        <w:t xml:space="preserve">ТНАЯ ПАЛАТА ГОРОДА 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ВОЛОГДЫ</w:t>
      </w:r>
    </w:p>
    <w:p w:rsidR="00117C24" w:rsidRDefault="00117C24" w:rsidP="00117C24">
      <w:pPr>
        <w:jc w:val="center"/>
        <w:rPr>
          <w:b/>
          <w:sz w:val="26"/>
          <w:szCs w:val="26"/>
        </w:rPr>
      </w:pPr>
    </w:p>
    <w:p w:rsidR="00117C24" w:rsidRPr="00926FAF" w:rsidRDefault="00117C24" w:rsidP="00117C2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117C24" w:rsidRDefault="00117C24" w:rsidP="00117C24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117C24" w:rsidRPr="00926FAF" w:rsidRDefault="00117C24" w:rsidP="00117C24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117C24" w:rsidTr="000F5A68">
        <w:trPr>
          <w:trHeight w:val="41"/>
        </w:trPr>
        <w:tc>
          <w:tcPr>
            <w:tcW w:w="9643" w:type="dxa"/>
          </w:tcPr>
          <w:p w:rsidR="00117C24" w:rsidRPr="00926FAF" w:rsidRDefault="00117C24" w:rsidP="000F5A68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117C24" w:rsidRDefault="00117C24" w:rsidP="00117C24">
      <w:pPr>
        <w:jc w:val="center"/>
        <w:rPr>
          <w:b/>
          <w:spacing w:val="20"/>
          <w:sz w:val="28"/>
          <w:szCs w:val="28"/>
        </w:rPr>
      </w:pPr>
    </w:p>
    <w:p w:rsidR="00117C24" w:rsidRPr="00FA5611" w:rsidRDefault="00117C24" w:rsidP="00F97C5B">
      <w:pPr>
        <w:ind w:left="5220"/>
        <w:jc w:val="right"/>
        <w:rPr>
          <w:sz w:val="26"/>
          <w:szCs w:val="26"/>
        </w:rPr>
      </w:pPr>
      <w:r w:rsidRPr="00FA5611">
        <w:rPr>
          <w:sz w:val="26"/>
          <w:szCs w:val="26"/>
        </w:rPr>
        <w:t>УТВЕРЖДАЮ</w:t>
      </w:r>
    </w:p>
    <w:p w:rsidR="00117C24" w:rsidRPr="00FA5611" w:rsidRDefault="00117C24" w:rsidP="00F97C5B">
      <w:pPr>
        <w:tabs>
          <w:tab w:val="left" w:pos="7951"/>
        </w:tabs>
        <w:jc w:val="right"/>
        <w:rPr>
          <w:sz w:val="26"/>
          <w:szCs w:val="26"/>
        </w:rPr>
      </w:pPr>
      <w:r w:rsidRPr="00FA5611">
        <w:rPr>
          <w:sz w:val="26"/>
          <w:szCs w:val="26"/>
        </w:rPr>
        <w:t>Председател</w:t>
      </w:r>
      <w:r w:rsidR="00673FAF">
        <w:rPr>
          <w:sz w:val="26"/>
          <w:szCs w:val="26"/>
        </w:rPr>
        <w:t>ь</w:t>
      </w:r>
    </w:p>
    <w:p w:rsidR="00117C24" w:rsidRPr="00FA5611" w:rsidRDefault="00117C24" w:rsidP="00F97C5B">
      <w:pPr>
        <w:tabs>
          <w:tab w:val="left" w:pos="7951"/>
        </w:tabs>
        <w:jc w:val="right"/>
        <w:rPr>
          <w:sz w:val="26"/>
          <w:szCs w:val="26"/>
        </w:rPr>
      </w:pPr>
      <w:r w:rsidRPr="00FA5611">
        <w:rPr>
          <w:sz w:val="26"/>
          <w:szCs w:val="26"/>
        </w:rPr>
        <w:t>Контрольно-счетной палаты</w:t>
      </w:r>
    </w:p>
    <w:p w:rsidR="00117C24" w:rsidRPr="00F97C5B" w:rsidRDefault="00673FAF" w:rsidP="00F97C5B">
      <w:pPr>
        <w:ind w:left="5220"/>
        <w:jc w:val="right"/>
        <w:rPr>
          <w:sz w:val="26"/>
          <w:szCs w:val="26"/>
        </w:rPr>
      </w:pPr>
      <w:r w:rsidRPr="00F97C5B">
        <w:rPr>
          <w:sz w:val="26"/>
          <w:szCs w:val="26"/>
        </w:rPr>
        <w:t>С.П. Толстикова</w:t>
      </w:r>
    </w:p>
    <w:p w:rsidR="00117C24" w:rsidRDefault="00117C24" w:rsidP="00117C24">
      <w:pPr>
        <w:jc w:val="center"/>
        <w:rPr>
          <w:b/>
          <w:spacing w:val="20"/>
          <w:sz w:val="26"/>
          <w:szCs w:val="26"/>
        </w:rPr>
      </w:pPr>
    </w:p>
    <w:p w:rsidR="00117C24" w:rsidRPr="005B60A2" w:rsidRDefault="00117C24" w:rsidP="00117C24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117C24" w:rsidRDefault="00117C24" w:rsidP="00117C24">
      <w:pPr>
        <w:jc w:val="center"/>
        <w:rPr>
          <w:sz w:val="18"/>
          <w:szCs w:val="18"/>
        </w:rPr>
      </w:pPr>
      <w:r>
        <w:rPr>
          <w:sz w:val="26"/>
          <w:szCs w:val="26"/>
        </w:rPr>
        <w:t>на проект решения Вологодской городской Думы «О внесении изменений в решение Вологодской городской Думы от 6 октября 2005 года №30</w:t>
      </w:r>
      <w:r w:rsidR="003D4DE1">
        <w:rPr>
          <w:sz w:val="26"/>
          <w:szCs w:val="26"/>
        </w:rPr>
        <w:t>9</w:t>
      </w:r>
      <w:r>
        <w:rPr>
          <w:sz w:val="26"/>
          <w:szCs w:val="26"/>
        </w:rPr>
        <w:t xml:space="preserve"> «О</w:t>
      </w:r>
      <w:r w:rsidR="003D4DE1">
        <w:rPr>
          <w:sz w:val="26"/>
          <w:szCs w:val="26"/>
        </w:rPr>
        <w:t>б утверждении Положения о земельном налоге</w:t>
      </w:r>
      <w:r>
        <w:rPr>
          <w:sz w:val="26"/>
          <w:szCs w:val="26"/>
        </w:rPr>
        <w:t>»</w:t>
      </w:r>
    </w:p>
    <w:p w:rsidR="00117C24" w:rsidRDefault="00117C24" w:rsidP="00117C24">
      <w:pPr>
        <w:jc w:val="center"/>
        <w:rPr>
          <w:sz w:val="18"/>
          <w:szCs w:val="18"/>
        </w:rPr>
      </w:pPr>
    </w:p>
    <w:p w:rsidR="00117C24" w:rsidRPr="005B60A2" w:rsidRDefault="00117C24" w:rsidP="00117C24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FB15FF">
        <w:rPr>
          <w:sz w:val="26"/>
          <w:szCs w:val="26"/>
        </w:rPr>
        <w:t>17</w:t>
      </w:r>
      <w:r w:rsidRPr="005B60A2">
        <w:rPr>
          <w:sz w:val="26"/>
          <w:szCs w:val="26"/>
        </w:rPr>
        <w:sym w:font="Symbol" w:char="F0B2"/>
      </w:r>
      <w:r w:rsidRPr="005B60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октября </w:t>
      </w:r>
      <w:r w:rsidRPr="005B60A2">
        <w:rPr>
          <w:sz w:val="26"/>
          <w:szCs w:val="26"/>
        </w:rPr>
        <w:t>20</w:t>
      </w:r>
      <w:r>
        <w:rPr>
          <w:sz w:val="26"/>
          <w:szCs w:val="26"/>
        </w:rPr>
        <w:t>1</w:t>
      </w:r>
      <w:r w:rsidR="00673FAF">
        <w:rPr>
          <w:sz w:val="26"/>
          <w:szCs w:val="26"/>
        </w:rPr>
        <w:t>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1228BA"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</w:t>
      </w:r>
      <w:r w:rsidRPr="005B60A2">
        <w:rPr>
          <w:sz w:val="26"/>
          <w:szCs w:val="26"/>
        </w:rPr>
        <w:t xml:space="preserve"> №</w:t>
      </w:r>
      <w:r w:rsidR="00FB15FF">
        <w:rPr>
          <w:sz w:val="26"/>
          <w:szCs w:val="26"/>
        </w:rPr>
        <w:t>66</w:t>
      </w:r>
    </w:p>
    <w:p w:rsidR="00117C24" w:rsidRPr="005B60A2" w:rsidRDefault="00117C24" w:rsidP="00117C24">
      <w:pPr>
        <w:jc w:val="center"/>
        <w:rPr>
          <w:sz w:val="26"/>
          <w:szCs w:val="26"/>
        </w:rPr>
      </w:pPr>
    </w:p>
    <w:p w:rsidR="00117C24" w:rsidRPr="001228BA" w:rsidRDefault="00117C24" w:rsidP="00117C24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>пункта 8,</w:t>
      </w:r>
      <w:r>
        <w:rPr>
          <w:sz w:val="26"/>
          <w:szCs w:val="26"/>
        </w:rPr>
        <w:t xml:space="preserve"> подпункта 9.9 пункта 9</w:t>
      </w:r>
      <w:r w:rsidRPr="005B60A2">
        <w:rPr>
          <w:sz w:val="26"/>
          <w:szCs w:val="26"/>
        </w:rPr>
        <w:t xml:space="preserve"> Положения о Контрольно-счётной палате города Вологды, утвержденного решением Вологодской </w:t>
      </w:r>
      <w:r w:rsidRPr="001228BA">
        <w:rPr>
          <w:sz w:val="26"/>
          <w:szCs w:val="26"/>
        </w:rPr>
        <w:t>городской Думы от 29 сентября 2011 года №759</w:t>
      </w:r>
      <w:r w:rsidR="00EB1CE5" w:rsidRPr="001228BA">
        <w:rPr>
          <w:sz w:val="26"/>
          <w:szCs w:val="26"/>
        </w:rPr>
        <w:t>.</w:t>
      </w:r>
      <w:r w:rsidRPr="001228BA">
        <w:rPr>
          <w:sz w:val="26"/>
          <w:szCs w:val="26"/>
        </w:rPr>
        <w:t xml:space="preserve"> </w:t>
      </w:r>
    </w:p>
    <w:p w:rsidR="004F1A25" w:rsidRDefault="00117C24" w:rsidP="004F1A25">
      <w:pPr>
        <w:rPr>
          <w:b/>
          <w:sz w:val="26"/>
          <w:szCs w:val="26"/>
        </w:rPr>
      </w:pPr>
      <w:r w:rsidRPr="00857F87">
        <w:rPr>
          <w:b/>
          <w:sz w:val="26"/>
          <w:szCs w:val="26"/>
        </w:rPr>
        <w:t xml:space="preserve">В результате экспертизы установлено: </w:t>
      </w:r>
    </w:p>
    <w:p w:rsidR="00B73941" w:rsidRDefault="00B73941" w:rsidP="00AE3B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Проектом решения Вологодской городской Думы п</w:t>
      </w:r>
      <w:r w:rsidRPr="002A00EA">
        <w:rPr>
          <w:sz w:val="26"/>
          <w:szCs w:val="26"/>
        </w:rPr>
        <w:t>редлагае</w:t>
      </w:r>
      <w:r>
        <w:rPr>
          <w:sz w:val="26"/>
          <w:szCs w:val="26"/>
        </w:rPr>
        <w:t xml:space="preserve">тся отмена </w:t>
      </w:r>
      <w:r w:rsidR="00A00A17">
        <w:rPr>
          <w:sz w:val="26"/>
          <w:szCs w:val="26"/>
        </w:rPr>
        <w:t xml:space="preserve">с 01.01.2014 года </w:t>
      </w:r>
      <w:r>
        <w:rPr>
          <w:sz w:val="26"/>
          <w:szCs w:val="26"/>
        </w:rPr>
        <w:t xml:space="preserve">льготы </w:t>
      </w:r>
      <w:r w:rsidR="005F2EAD">
        <w:rPr>
          <w:sz w:val="26"/>
          <w:szCs w:val="26"/>
        </w:rPr>
        <w:t xml:space="preserve">в размере 60 процентов </w:t>
      </w:r>
      <w:r w:rsidR="009A5D2A">
        <w:rPr>
          <w:sz w:val="26"/>
          <w:szCs w:val="26"/>
        </w:rPr>
        <w:t>земельного налога организациям и физическим лицам в отношении земельных участков, приобретенных (предоставленных) для размещения производственных и административных зданий, строений, сооружений промышленности, коммунального хозяйства, материал</w:t>
      </w:r>
      <w:r w:rsidR="00CC7167">
        <w:rPr>
          <w:sz w:val="26"/>
          <w:szCs w:val="26"/>
        </w:rPr>
        <w:t>ь</w:t>
      </w:r>
      <w:r w:rsidR="009A5D2A">
        <w:rPr>
          <w:sz w:val="26"/>
          <w:szCs w:val="26"/>
        </w:rPr>
        <w:t>но-технического, продовольственного снабжения</w:t>
      </w:r>
      <w:r w:rsidR="00CC7167">
        <w:rPr>
          <w:sz w:val="26"/>
          <w:szCs w:val="26"/>
        </w:rPr>
        <w:t>, сбыта и заготовок, за исключением земельных участков, расположенных в центральной части города.</w:t>
      </w:r>
      <w:r w:rsidR="009A5D2A">
        <w:rPr>
          <w:sz w:val="26"/>
          <w:szCs w:val="26"/>
        </w:rPr>
        <w:t xml:space="preserve"> </w:t>
      </w:r>
    </w:p>
    <w:p w:rsidR="000C25B4" w:rsidRPr="00D573C1" w:rsidRDefault="000C25B4" w:rsidP="000C25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отмены данной льготы дополнительные доходы бюджета города по расчетам Администрации города составят 44,9 млн рублей.</w:t>
      </w:r>
    </w:p>
    <w:p w:rsidR="00146C57" w:rsidRDefault="00CC7167" w:rsidP="00AE3B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Одновременно, </w:t>
      </w:r>
      <w:r w:rsidR="000C25B4">
        <w:rPr>
          <w:sz w:val="26"/>
          <w:szCs w:val="26"/>
        </w:rPr>
        <w:t xml:space="preserve">проектом </w:t>
      </w:r>
      <w:r w:rsidR="002A00EA">
        <w:rPr>
          <w:sz w:val="26"/>
          <w:szCs w:val="26"/>
        </w:rPr>
        <w:t>п</w:t>
      </w:r>
      <w:r w:rsidR="002A00EA" w:rsidRPr="002A00EA">
        <w:rPr>
          <w:sz w:val="26"/>
          <w:szCs w:val="26"/>
        </w:rPr>
        <w:t>редлагае</w:t>
      </w:r>
      <w:r w:rsidR="002A00EA">
        <w:rPr>
          <w:sz w:val="26"/>
          <w:szCs w:val="26"/>
        </w:rPr>
        <w:t xml:space="preserve">тся </w:t>
      </w:r>
      <w:r w:rsidR="00603393">
        <w:rPr>
          <w:sz w:val="26"/>
          <w:szCs w:val="26"/>
        </w:rPr>
        <w:t xml:space="preserve">установление </w:t>
      </w:r>
      <w:r w:rsidR="001425CD">
        <w:rPr>
          <w:sz w:val="26"/>
          <w:szCs w:val="26"/>
        </w:rPr>
        <w:t xml:space="preserve">на 2013 год </w:t>
      </w:r>
      <w:r w:rsidR="00603393">
        <w:rPr>
          <w:sz w:val="26"/>
          <w:szCs w:val="26"/>
        </w:rPr>
        <w:t xml:space="preserve">льгот </w:t>
      </w:r>
      <w:r w:rsidR="001425CD">
        <w:rPr>
          <w:sz w:val="26"/>
          <w:szCs w:val="26"/>
        </w:rPr>
        <w:t>по земельному налогу в размере 50</w:t>
      </w:r>
      <w:r w:rsidR="00146C57">
        <w:rPr>
          <w:sz w:val="26"/>
          <w:szCs w:val="26"/>
        </w:rPr>
        <w:t>%:</w:t>
      </w:r>
    </w:p>
    <w:p w:rsidR="006D7844" w:rsidRDefault="006D7844" w:rsidP="00AE3B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425CD">
        <w:rPr>
          <w:sz w:val="26"/>
          <w:szCs w:val="26"/>
        </w:rPr>
        <w:t>некоммерческим гаражно-строительным</w:t>
      </w:r>
      <w:r w:rsidR="008D1459">
        <w:rPr>
          <w:sz w:val="26"/>
          <w:szCs w:val="26"/>
        </w:rPr>
        <w:t xml:space="preserve">, овощехранительным, кролиководческим </w:t>
      </w:r>
      <w:r w:rsidR="001425CD">
        <w:rPr>
          <w:sz w:val="26"/>
          <w:szCs w:val="26"/>
        </w:rPr>
        <w:t xml:space="preserve"> кооперативам</w:t>
      </w:r>
      <w:r w:rsidR="00884774">
        <w:rPr>
          <w:sz w:val="26"/>
          <w:szCs w:val="26"/>
        </w:rPr>
        <w:t xml:space="preserve"> (потребительским кооперативам, союзам или обществам</w:t>
      </w:r>
      <w:r w:rsidR="00CA5676">
        <w:rPr>
          <w:sz w:val="26"/>
          <w:szCs w:val="26"/>
        </w:rPr>
        <w:t>) в отношении земельных участков, занятых индивидуальными гаражами, овощехранилищами, крольчатниками и (или) приобретенных (предоставленных) для строительства и (или) эксплуатации указанных объектов;</w:t>
      </w:r>
    </w:p>
    <w:p w:rsidR="00614892" w:rsidRDefault="006D7844" w:rsidP="00AE3B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D1459">
        <w:rPr>
          <w:sz w:val="26"/>
          <w:szCs w:val="26"/>
        </w:rPr>
        <w:t xml:space="preserve">гражданам </w:t>
      </w:r>
      <w:r w:rsidR="001A1BAF">
        <w:rPr>
          <w:sz w:val="26"/>
          <w:szCs w:val="26"/>
        </w:rPr>
        <w:t>в отношении земельных участков, занятых индивидуальными гаражами, овощехранилищами, крольчатниками и (или) приобретенных</w:t>
      </w:r>
      <w:r w:rsidR="00835F63">
        <w:rPr>
          <w:sz w:val="26"/>
          <w:szCs w:val="26"/>
        </w:rPr>
        <w:t xml:space="preserve"> (предоставленных) для строительства и (или) эксплуатации указанных объектов.</w:t>
      </w:r>
    </w:p>
    <w:p w:rsidR="00AE3B6F" w:rsidRDefault="00E132EF" w:rsidP="00BE23E5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силу пункта</w:t>
      </w:r>
      <w:r w:rsidR="00AE3B6F">
        <w:rPr>
          <w:sz w:val="26"/>
          <w:szCs w:val="26"/>
        </w:rPr>
        <w:t xml:space="preserve"> 3 статьи 64 Бюджетного кодекса РФ в</w:t>
      </w:r>
      <w:r w:rsidR="00AE3B6F">
        <w:rPr>
          <w:rFonts w:eastAsiaTheme="minorHAnsi"/>
          <w:sz w:val="26"/>
          <w:szCs w:val="26"/>
          <w:lang w:eastAsia="en-US"/>
        </w:rPr>
        <w:t>несение изменений в муниципальные правовые акты представительных органов муниципальных образований о местных налогах, предполагающих их вступление в силу в течение текущего финансового года,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(текущий финансовый год и плановый период).</w:t>
      </w:r>
      <w:r w:rsidR="00096D4F">
        <w:rPr>
          <w:rFonts w:eastAsiaTheme="minorHAnsi"/>
          <w:sz w:val="26"/>
          <w:szCs w:val="26"/>
          <w:lang w:eastAsia="en-US"/>
        </w:rPr>
        <w:t xml:space="preserve"> </w:t>
      </w:r>
    </w:p>
    <w:p w:rsidR="00064AF8" w:rsidRDefault="00064AF8" w:rsidP="00BE23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Объемы поступлений земельного налога в 2013 году, утвержденные решением Вологодской городской Думы от 20.12.2012 №1445 «О бюджете города Вологды на </w:t>
      </w:r>
      <w:r>
        <w:rPr>
          <w:rFonts w:eastAsiaTheme="minorHAnsi"/>
          <w:sz w:val="26"/>
          <w:szCs w:val="26"/>
          <w:lang w:eastAsia="en-US"/>
        </w:rPr>
        <w:lastRenderedPageBreak/>
        <w:t>2013 год и плановый период 2014 и 2015 годов» в течение года не корректировались и утверждены в сумме 680 337,0 тыс. рублей. Согласно пояснительной записке в связи принятием проекта решения принятия, изменения, признания утратившими силу муниципальных правовых актов, не требуется, что не соответствует требованиям стать</w:t>
      </w:r>
      <w:r w:rsidR="00E63CAE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64 БК РФ.</w:t>
      </w:r>
    </w:p>
    <w:p w:rsidR="00F96533" w:rsidRDefault="0086663F" w:rsidP="0061489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14892">
        <w:rPr>
          <w:sz w:val="26"/>
          <w:szCs w:val="26"/>
        </w:rPr>
        <w:t>снованиями для введения данн</w:t>
      </w:r>
      <w:r w:rsidR="006D7844">
        <w:rPr>
          <w:sz w:val="26"/>
          <w:szCs w:val="26"/>
        </w:rPr>
        <w:t>ых льгот</w:t>
      </w:r>
      <w:r w:rsidR="006148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данным пояснительной записки </w:t>
      </w:r>
      <w:r w:rsidR="00614892">
        <w:rPr>
          <w:sz w:val="26"/>
          <w:szCs w:val="26"/>
        </w:rPr>
        <w:t xml:space="preserve">явились обращения налогоплательщиков в связи со значительным увеличением налоговой нагрузки в результате отмены </w:t>
      </w:r>
      <w:r w:rsidR="00655526">
        <w:rPr>
          <w:sz w:val="26"/>
          <w:szCs w:val="26"/>
        </w:rPr>
        <w:t>аналогичной</w:t>
      </w:r>
      <w:r w:rsidR="00614892">
        <w:rPr>
          <w:sz w:val="26"/>
          <w:szCs w:val="26"/>
        </w:rPr>
        <w:t xml:space="preserve"> льготы с 01.01.2013 года по причине отсутствия у нее бюджетной эффективности.</w:t>
      </w:r>
      <w:r w:rsidR="00AE63A9">
        <w:rPr>
          <w:sz w:val="26"/>
          <w:szCs w:val="26"/>
        </w:rPr>
        <w:t xml:space="preserve"> </w:t>
      </w:r>
      <w:r w:rsidR="00F96533">
        <w:rPr>
          <w:sz w:val="26"/>
          <w:szCs w:val="26"/>
        </w:rPr>
        <w:t>При установлении данн</w:t>
      </w:r>
      <w:r w:rsidR="006D7844">
        <w:rPr>
          <w:sz w:val="26"/>
          <w:szCs w:val="26"/>
        </w:rPr>
        <w:t>ых</w:t>
      </w:r>
      <w:r w:rsidR="00F96533">
        <w:rPr>
          <w:sz w:val="26"/>
          <w:szCs w:val="26"/>
        </w:rPr>
        <w:t xml:space="preserve"> льгот учтены также предложения Межрайонной ИФНС </w:t>
      </w:r>
      <w:r w:rsidR="00CF20BE">
        <w:rPr>
          <w:sz w:val="26"/>
          <w:szCs w:val="26"/>
        </w:rPr>
        <w:t xml:space="preserve">России </w:t>
      </w:r>
      <w:r w:rsidR="00F96533">
        <w:rPr>
          <w:sz w:val="26"/>
          <w:szCs w:val="26"/>
        </w:rPr>
        <w:t>№11</w:t>
      </w:r>
      <w:r w:rsidR="00CF20BE">
        <w:rPr>
          <w:sz w:val="26"/>
          <w:szCs w:val="26"/>
        </w:rPr>
        <w:t xml:space="preserve"> по Вологодской области </w:t>
      </w:r>
      <w:r w:rsidR="00944D97">
        <w:rPr>
          <w:sz w:val="26"/>
          <w:szCs w:val="26"/>
        </w:rPr>
        <w:t xml:space="preserve">в части введения ограничения по площади </w:t>
      </w:r>
      <w:r w:rsidR="00A77819">
        <w:rPr>
          <w:sz w:val="26"/>
          <w:szCs w:val="26"/>
        </w:rPr>
        <w:t>объекта налогообложения граждан</w:t>
      </w:r>
      <w:r w:rsidR="00F75702">
        <w:rPr>
          <w:sz w:val="26"/>
          <w:szCs w:val="26"/>
        </w:rPr>
        <w:t xml:space="preserve"> до 100 квадратных метров включительно</w:t>
      </w:r>
      <w:r w:rsidR="00A77819">
        <w:rPr>
          <w:sz w:val="26"/>
          <w:szCs w:val="26"/>
        </w:rPr>
        <w:t xml:space="preserve">. </w:t>
      </w:r>
    </w:p>
    <w:p w:rsidR="00655526" w:rsidRPr="006E2E9B" w:rsidRDefault="00A2016F" w:rsidP="006E2E9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BD1EB8">
        <w:rPr>
          <w:sz w:val="26"/>
          <w:szCs w:val="26"/>
        </w:rPr>
        <w:t xml:space="preserve">огласно пояснительной записке </w:t>
      </w:r>
      <w:r w:rsidR="00D22C81">
        <w:rPr>
          <w:sz w:val="26"/>
          <w:szCs w:val="26"/>
        </w:rPr>
        <w:t xml:space="preserve">в результате предлагаемых проектом льгот, </w:t>
      </w:r>
      <w:r w:rsidR="00BD1EB8">
        <w:rPr>
          <w:sz w:val="26"/>
          <w:szCs w:val="26"/>
        </w:rPr>
        <w:t xml:space="preserve">бюджет города Вологды в 2013 году не дополучит порядка 6,5 млн рублей, которые будут компенсированы </w:t>
      </w:r>
      <w:r w:rsidR="00B06CB9">
        <w:rPr>
          <w:sz w:val="26"/>
          <w:szCs w:val="26"/>
        </w:rPr>
        <w:t>поступлениями от продажи земельных участков, освобожденных от аварийных жилых домов после расселения граждан.</w:t>
      </w:r>
      <w:r w:rsidR="006350D9">
        <w:rPr>
          <w:sz w:val="26"/>
          <w:szCs w:val="26"/>
        </w:rPr>
        <w:t xml:space="preserve"> </w:t>
      </w:r>
    </w:p>
    <w:p w:rsidR="00276EAB" w:rsidRDefault="00276EAB" w:rsidP="00276EA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8552B5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Pr="005B60A2">
        <w:rPr>
          <w:sz w:val="26"/>
          <w:szCs w:val="26"/>
        </w:rPr>
        <w:t xml:space="preserve"> </w:t>
      </w:r>
    </w:p>
    <w:p w:rsidR="00110BFB" w:rsidRDefault="00AB0BC5" w:rsidP="00DF7FCB">
      <w:pPr>
        <w:pStyle w:val="a9"/>
      </w:pPr>
      <w:r>
        <w:t xml:space="preserve">Принятие п. 1.2.3. проекта </w:t>
      </w:r>
      <w:proofErr w:type="gramStart"/>
      <w:r>
        <w:t>решения</w:t>
      </w:r>
      <w:proofErr w:type="gramEnd"/>
      <w:r>
        <w:t xml:space="preserve"> </w:t>
      </w:r>
      <w:r w:rsidR="00A45FE9">
        <w:t xml:space="preserve">с учетом предлагаемого </w:t>
      </w:r>
      <w:r w:rsidR="00E91B0F">
        <w:t xml:space="preserve">пунктом 2 проекта </w:t>
      </w:r>
      <w:r w:rsidR="00A45FE9">
        <w:t>периода применения не соответствует требованиям стат</w:t>
      </w:r>
      <w:r w:rsidR="00E63CAE">
        <w:t>ьи</w:t>
      </w:r>
      <w:r w:rsidR="00A45FE9">
        <w:t xml:space="preserve"> </w:t>
      </w:r>
      <w:r w:rsidR="006A1008">
        <w:t>64 Бюджетного кодекса РФ и требует внесение соответствующих изменений</w:t>
      </w:r>
      <w:r w:rsidR="00F76076">
        <w:t xml:space="preserve"> в решение о бюджете города Вологды на 2013 год.</w:t>
      </w:r>
    </w:p>
    <w:p w:rsidR="00276EAB" w:rsidRDefault="00276EAB" w:rsidP="00276EA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AD5C0B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 (при необходимости):</w:t>
      </w:r>
      <w:r>
        <w:rPr>
          <w:b/>
          <w:sz w:val="26"/>
          <w:szCs w:val="26"/>
        </w:rPr>
        <w:t xml:space="preserve"> </w:t>
      </w:r>
    </w:p>
    <w:p w:rsidR="0043345C" w:rsidRDefault="00A43C81" w:rsidP="00276E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Предложить Администрации города Вологды </w:t>
      </w:r>
      <w:r w:rsidR="0043345C">
        <w:rPr>
          <w:sz w:val="26"/>
          <w:szCs w:val="26"/>
        </w:rPr>
        <w:t>внести изменения в решение Вологодской городской Думы от 21.12.2012 №1445 «</w:t>
      </w:r>
      <w:r w:rsidR="0043345C">
        <w:rPr>
          <w:rFonts w:eastAsiaTheme="minorHAnsi"/>
          <w:sz w:val="26"/>
          <w:szCs w:val="26"/>
          <w:lang w:eastAsia="en-US"/>
        </w:rPr>
        <w:t>О бюджете города Вологды на 2013 год и плановый период 2014 и 2015 годов»</w:t>
      </w:r>
    </w:p>
    <w:p w:rsidR="00276EAB" w:rsidRDefault="00276EAB" w:rsidP="00276EAB">
      <w:pPr>
        <w:rPr>
          <w:sz w:val="26"/>
          <w:szCs w:val="26"/>
        </w:rPr>
      </w:pPr>
    </w:p>
    <w:p w:rsidR="00A43C81" w:rsidRDefault="00A43C81" w:rsidP="00276EAB">
      <w:pPr>
        <w:rPr>
          <w:sz w:val="26"/>
          <w:szCs w:val="26"/>
        </w:rPr>
      </w:pPr>
    </w:p>
    <w:p w:rsidR="00614892" w:rsidRDefault="00276EAB" w:rsidP="00D965F7">
      <w:pPr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Главный инспектор                                                                                      </w:t>
      </w:r>
      <w:r w:rsidR="00B21EA9">
        <w:rPr>
          <w:sz w:val="26"/>
          <w:szCs w:val="26"/>
        </w:rPr>
        <w:t>Е.В. Михайлова</w:t>
      </w:r>
    </w:p>
    <w:sectPr w:rsidR="00614892" w:rsidSect="0003399C">
      <w:headerReference w:type="default" r:id="rId7"/>
      <w:footerReference w:type="default" r:id="rId8"/>
      <w:pgSz w:w="11906" w:h="16838" w:code="9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EE" w:rsidRDefault="005622EE">
      <w:r>
        <w:separator/>
      </w:r>
    </w:p>
  </w:endnote>
  <w:endnote w:type="continuationSeparator" w:id="0">
    <w:p w:rsidR="005622EE" w:rsidRDefault="0056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4B" w:rsidRDefault="005E5FED">
    <w:pPr>
      <w:pStyle w:val="a5"/>
      <w:jc w:val="right"/>
    </w:pPr>
  </w:p>
  <w:p w:rsidR="0087134B" w:rsidRDefault="005E5F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EE" w:rsidRDefault="005622EE">
      <w:r>
        <w:separator/>
      </w:r>
    </w:p>
  </w:footnote>
  <w:footnote w:type="continuationSeparator" w:id="0">
    <w:p w:rsidR="005622EE" w:rsidRDefault="0056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758579"/>
      <w:docPartObj>
        <w:docPartGallery w:val="Page Numbers (Top of Page)"/>
        <w:docPartUnique/>
      </w:docPartObj>
    </w:sdtPr>
    <w:sdtContent>
      <w:p w:rsidR="0003399C" w:rsidRDefault="000339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F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24"/>
    <w:rsid w:val="000019F9"/>
    <w:rsid w:val="00023AE7"/>
    <w:rsid w:val="0003399C"/>
    <w:rsid w:val="000514A0"/>
    <w:rsid w:val="00064AF8"/>
    <w:rsid w:val="00096D4F"/>
    <w:rsid w:val="000C25B4"/>
    <w:rsid w:val="000E7809"/>
    <w:rsid w:val="00110BFB"/>
    <w:rsid w:val="00117C24"/>
    <w:rsid w:val="001228BA"/>
    <w:rsid w:val="00131AB5"/>
    <w:rsid w:val="001425CD"/>
    <w:rsid w:val="00142DB1"/>
    <w:rsid w:val="00146C57"/>
    <w:rsid w:val="00165DC6"/>
    <w:rsid w:val="00170D2D"/>
    <w:rsid w:val="00177EFA"/>
    <w:rsid w:val="001875C9"/>
    <w:rsid w:val="001A1BAF"/>
    <w:rsid w:val="00200D9F"/>
    <w:rsid w:val="00276EAB"/>
    <w:rsid w:val="00286219"/>
    <w:rsid w:val="00286504"/>
    <w:rsid w:val="002A00EA"/>
    <w:rsid w:val="002A2047"/>
    <w:rsid w:val="00322A23"/>
    <w:rsid w:val="00354BC8"/>
    <w:rsid w:val="00370A5F"/>
    <w:rsid w:val="00370AC2"/>
    <w:rsid w:val="003778D2"/>
    <w:rsid w:val="00397B31"/>
    <w:rsid w:val="003B0256"/>
    <w:rsid w:val="003D4DE1"/>
    <w:rsid w:val="003F4E25"/>
    <w:rsid w:val="003F4EF1"/>
    <w:rsid w:val="00400F14"/>
    <w:rsid w:val="0043345C"/>
    <w:rsid w:val="00443223"/>
    <w:rsid w:val="00461B6C"/>
    <w:rsid w:val="00463668"/>
    <w:rsid w:val="00480CEF"/>
    <w:rsid w:val="004B2E1B"/>
    <w:rsid w:val="004C4937"/>
    <w:rsid w:val="004E30DC"/>
    <w:rsid w:val="004F1A25"/>
    <w:rsid w:val="005073AF"/>
    <w:rsid w:val="00560D56"/>
    <w:rsid w:val="005622EE"/>
    <w:rsid w:val="00585B54"/>
    <w:rsid w:val="005C662D"/>
    <w:rsid w:val="005E5FED"/>
    <w:rsid w:val="005F2425"/>
    <w:rsid w:val="005F2EAD"/>
    <w:rsid w:val="00603393"/>
    <w:rsid w:val="006142BC"/>
    <w:rsid w:val="00614892"/>
    <w:rsid w:val="006350D9"/>
    <w:rsid w:val="00655526"/>
    <w:rsid w:val="00673FAF"/>
    <w:rsid w:val="00682021"/>
    <w:rsid w:val="006A1008"/>
    <w:rsid w:val="006A498A"/>
    <w:rsid w:val="006B7821"/>
    <w:rsid w:val="006C17CD"/>
    <w:rsid w:val="006D1CDE"/>
    <w:rsid w:val="006D7844"/>
    <w:rsid w:val="006E0394"/>
    <w:rsid w:val="006E2E9B"/>
    <w:rsid w:val="00713571"/>
    <w:rsid w:val="00740645"/>
    <w:rsid w:val="00791EF8"/>
    <w:rsid w:val="007B4C4E"/>
    <w:rsid w:val="007B7358"/>
    <w:rsid w:val="007E1194"/>
    <w:rsid w:val="00830005"/>
    <w:rsid w:val="00835F63"/>
    <w:rsid w:val="00836A28"/>
    <w:rsid w:val="0086663F"/>
    <w:rsid w:val="00884774"/>
    <w:rsid w:val="008D1459"/>
    <w:rsid w:val="00906740"/>
    <w:rsid w:val="00932E1E"/>
    <w:rsid w:val="009363EB"/>
    <w:rsid w:val="00943A2C"/>
    <w:rsid w:val="00944D97"/>
    <w:rsid w:val="00980453"/>
    <w:rsid w:val="009833E1"/>
    <w:rsid w:val="0099778A"/>
    <w:rsid w:val="009A5D2A"/>
    <w:rsid w:val="009F1AE7"/>
    <w:rsid w:val="00A00A17"/>
    <w:rsid w:val="00A11E26"/>
    <w:rsid w:val="00A1327E"/>
    <w:rsid w:val="00A2016F"/>
    <w:rsid w:val="00A302F2"/>
    <w:rsid w:val="00A43C81"/>
    <w:rsid w:val="00A45FE9"/>
    <w:rsid w:val="00A46459"/>
    <w:rsid w:val="00A65D78"/>
    <w:rsid w:val="00A730B9"/>
    <w:rsid w:val="00A73D42"/>
    <w:rsid w:val="00A77819"/>
    <w:rsid w:val="00AA3EE7"/>
    <w:rsid w:val="00AA76F8"/>
    <w:rsid w:val="00AB0BC5"/>
    <w:rsid w:val="00AE3B6F"/>
    <w:rsid w:val="00AE63A9"/>
    <w:rsid w:val="00AF3FAC"/>
    <w:rsid w:val="00B06CB9"/>
    <w:rsid w:val="00B10382"/>
    <w:rsid w:val="00B21EA9"/>
    <w:rsid w:val="00B3090A"/>
    <w:rsid w:val="00B331AF"/>
    <w:rsid w:val="00B366F2"/>
    <w:rsid w:val="00B43A9A"/>
    <w:rsid w:val="00B56D37"/>
    <w:rsid w:val="00B66FF0"/>
    <w:rsid w:val="00B73941"/>
    <w:rsid w:val="00B96AE8"/>
    <w:rsid w:val="00BD1EB8"/>
    <w:rsid w:val="00BE23E5"/>
    <w:rsid w:val="00BE55A6"/>
    <w:rsid w:val="00BF11CA"/>
    <w:rsid w:val="00C31556"/>
    <w:rsid w:val="00C37902"/>
    <w:rsid w:val="00C40DE5"/>
    <w:rsid w:val="00C56F5F"/>
    <w:rsid w:val="00C8333C"/>
    <w:rsid w:val="00C8394D"/>
    <w:rsid w:val="00CA5676"/>
    <w:rsid w:val="00CC7167"/>
    <w:rsid w:val="00CE547D"/>
    <w:rsid w:val="00CF20BE"/>
    <w:rsid w:val="00D03EC5"/>
    <w:rsid w:val="00D22C81"/>
    <w:rsid w:val="00D6691B"/>
    <w:rsid w:val="00D8173D"/>
    <w:rsid w:val="00D86B36"/>
    <w:rsid w:val="00D90F02"/>
    <w:rsid w:val="00D95493"/>
    <w:rsid w:val="00D960B4"/>
    <w:rsid w:val="00D965F7"/>
    <w:rsid w:val="00DA22B4"/>
    <w:rsid w:val="00DE6B5F"/>
    <w:rsid w:val="00DF7FCB"/>
    <w:rsid w:val="00E132EF"/>
    <w:rsid w:val="00E200C7"/>
    <w:rsid w:val="00E2760D"/>
    <w:rsid w:val="00E5522E"/>
    <w:rsid w:val="00E63CAE"/>
    <w:rsid w:val="00E70FA1"/>
    <w:rsid w:val="00E85CC0"/>
    <w:rsid w:val="00E91B0F"/>
    <w:rsid w:val="00EB0803"/>
    <w:rsid w:val="00EB1CE5"/>
    <w:rsid w:val="00EB39E1"/>
    <w:rsid w:val="00EC48CD"/>
    <w:rsid w:val="00EC4A3B"/>
    <w:rsid w:val="00EF0ABE"/>
    <w:rsid w:val="00F0519F"/>
    <w:rsid w:val="00F14B26"/>
    <w:rsid w:val="00F570C7"/>
    <w:rsid w:val="00F75702"/>
    <w:rsid w:val="00F76076"/>
    <w:rsid w:val="00F91D17"/>
    <w:rsid w:val="00F96533"/>
    <w:rsid w:val="00F97C5B"/>
    <w:rsid w:val="00FA5611"/>
    <w:rsid w:val="00F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C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17C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17C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73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DF7FCB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aa">
    <w:name w:val="Основной текст с отступом Знак"/>
    <w:basedOn w:val="a0"/>
    <w:link w:val="a9"/>
    <w:uiPriority w:val="99"/>
    <w:rsid w:val="00DF7FC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C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17C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17C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73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DF7FCB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aa">
    <w:name w:val="Основной текст с отступом Знак"/>
    <w:basedOn w:val="a0"/>
    <w:link w:val="a9"/>
    <w:uiPriority w:val="99"/>
    <w:rsid w:val="00DF7FC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KSP-007</dc:creator>
  <cp:lastModifiedBy>Наташа</cp:lastModifiedBy>
  <cp:revision>10</cp:revision>
  <cp:lastPrinted>2013-10-17T11:32:00Z</cp:lastPrinted>
  <dcterms:created xsi:type="dcterms:W3CDTF">2013-10-21T07:53:00Z</dcterms:created>
  <dcterms:modified xsi:type="dcterms:W3CDTF">2013-10-21T08:02:00Z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